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15285" w14:textId="6BFCF305" w:rsidR="00F86B5B" w:rsidRPr="00D40459" w:rsidRDefault="00F86B5B" w:rsidP="008B0344">
      <w:pPr>
        <w:spacing w:after="0"/>
        <w:jc w:val="right"/>
        <w:rPr>
          <w:rFonts w:cs="Times New Roman"/>
        </w:rPr>
      </w:pPr>
      <w:bookmarkStart w:id="0" w:name="_GoBack"/>
      <w:bookmarkEnd w:id="0"/>
      <w:r w:rsidRPr="00D40459">
        <w:rPr>
          <w:rFonts w:cs="Times New Roman"/>
        </w:rPr>
        <w:t xml:space="preserve">Al </w:t>
      </w:r>
      <w:r w:rsidR="008B0344" w:rsidRPr="00D40459">
        <w:rPr>
          <w:rFonts w:cs="Times New Roman"/>
        </w:rPr>
        <w:t xml:space="preserve">Signor Sindaco </w:t>
      </w:r>
    </w:p>
    <w:p w14:paraId="739791B4" w14:textId="77777777" w:rsidR="00F86B5B" w:rsidRPr="00D40459" w:rsidRDefault="00F86B5B" w:rsidP="008B0344">
      <w:pPr>
        <w:spacing w:after="0"/>
        <w:jc w:val="right"/>
        <w:rPr>
          <w:rFonts w:cs="Times New Roman"/>
        </w:rPr>
      </w:pPr>
      <w:r w:rsidRPr="00D40459">
        <w:rPr>
          <w:rFonts w:cs="Times New Roman"/>
        </w:rPr>
        <w:t xml:space="preserve">del Comune di Naso </w:t>
      </w:r>
    </w:p>
    <w:p w14:paraId="46DF940C" w14:textId="77777777" w:rsidR="008B0344" w:rsidRPr="00D40459" w:rsidRDefault="008B0344">
      <w:pPr>
        <w:rPr>
          <w:rFonts w:cs="Times New Roman"/>
        </w:rPr>
      </w:pPr>
    </w:p>
    <w:p w14:paraId="4ECD5C9D" w14:textId="4130BC6B" w:rsidR="008B0344" w:rsidRPr="00D40459" w:rsidRDefault="00F86B5B" w:rsidP="00D40459">
      <w:pPr>
        <w:spacing w:line="276" w:lineRule="auto"/>
        <w:rPr>
          <w:rFonts w:cs="Times New Roman"/>
        </w:rPr>
      </w:pPr>
      <w:r w:rsidRPr="00D40459">
        <w:rPr>
          <w:rFonts w:cs="Times New Roman"/>
        </w:rPr>
        <w:t xml:space="preserve">Oggetto: Istanza per </w:t>
      </w:r>
      <w:r w:rsidR="00231C87">
        <w:rPr>
          <w:rFonts w:cs="Times New Roman"/>
        </w:rPr>
        <w:t xml:space="preserve">l’assegnazione dei </w:t>
      </w:r>
      <w:proofErr w:type="spellStart"/>
      <w:r w:rsidR="008B0344" w:rsidRPr="00D40459">
        <w:rPr>
          <w:rFonts w:cs="Times New Roman"/>
        </w:rPr>
        <w:t>costruendi</w:t>
      </w:r>
      <w:proofErr w:type="spellEnd"/>
      <w:r w:rsidR="008B0344" w:rsidRPr="00D40459">
        <w:rPr>
          <w:rFonts w:cs="Times New Roman"/>
        </w:rPr>
        <w:t xml:space="preserve"> l</w:t>
      </w:r>
      <w:r w:rsidRPr="00D40459">
        <w:rPr>
          <w:rFonts w:cs="Times New Roman"/>
        </w:rPr>
        <w:t xml:space="preserve">oculi </w:t>
      </w:r>
      <w:r w:rsidR="008B0344" w:rsidRPr="00D40459">
        <w:rPr>
          <w:rFonts w:cs="Times New Roman"/>
        </w:rPr>
        <w:t xml:space="preserve">nelle </w:t>
      </w:r>
      <w:r w:rsidR="008B0344" w:rsidRPr="00D40459">
        <w:rPr>
          <w:rFonts w:cs="Times New Roman"/>
          <w:bCs/>
        </w:rPr>
        <w:t xml:space="preserve">Cappelle Cimiteriali denominate "S. Sergio" e "S. Antonio di Padova". Delibere di G.M. n. 30 del 07/02/2025 e n. 37 del 18/02/2025. </w:t>
      </w:r>
    </w:p>
    <w:p w14:paraId="01389366" w14:textId="473D1B20" w:rsidR="00850E6E" w:rsidRPr="00413946" w:rsidRDefault="00F86B5B" w:rsidP="00850E6E">
      <w:pPr>
        <w:spacing w:line="276" w:lineRule="auto"/>
        <w:jc w:val="both"/>
      </w:pPr>
      <w:r w:rsidRPr="00F86B5B">
        <w:t xml:space="preserve"> </w:t>
      </w:r>
      <w:r w:rsidRPr="00413946">
        <w:t xml:space="preserve">__l__ </w:t>
      </w:r>
      <w:proofErr w:type="spellStart"/>
      <w:r w:rsidRPr="00413946">
        <w:t>sottoscritt</w:t>
      </w:r>
      <w:proofErr w:type="spellEnd"/>
      <w:r w:rsidRPr="00413946">
        <w:t>___ ____________________________________</w:t>
      </w:r>
      <w:r w:rsidR="00D40459" w:rsidRPr="00413946">
        <w:t>____</w:t>
      </w:r>
      <w:r w:rsidRPr="00413946">
        <w:t xml:space="preserve">_, </w:t>
      </w:r>
      <w:proofErr w:type="spellStart"/>
      <w:r w:rsidRPr="00413946">
        <w:t>nat</w:t>
      </w:r>
      <w:proofErr w:type="spellEnd"/>
      <w:r w:rsidRPr="00413946">
        <w:t>____ a _______________</w:t>
      </w:r>
      <w:r w:rsidR="00D40459" w:rsidRPr="00413946">
        <w:t>_____</w:t>
      </w:r>
      <w:r w:rsidRPr="00413946">
        <w:t xml:space="preserve"> il __________</w:t>
      </w:r>
      <w:r w:rsidR="00D40459" w:rsidRPr="00413946">
        <w:t>_____</w:t>
      </w:r>
      <w:r w:rsidRPr="00413946">
        <w:t xml:space="preserve"> e residente in __________________ Via</w:t>
      </w:r>
      <w:r w:rsidR="00D40459" w:rsidRPr="00413946">
        <w:t>/C.da</w:t>
      </w:r>
      <w:r w:rsidRPr="00413946">
        <w:t xml:space="preserve"> ______________________</w:t>
      </w:r>
      <w:r w:rsidR="00D40459" w:rsidRPr="00413946">
        <w:t>__</w:t>
      </w:r>
      <w:r w:rsidRPr="00413946">
        <w:t xml:space="preserve"> n. ______</w:t>
      </w:r>
      <w:r w:rsidR="00850E6E" w:rsidRPr="00413946">
        <w:t xml:space="preserve"> CF_____________________________________, nella qualità di:___________________________________</w:t>
      </w:r>
    </w:p>
    <w:p w14:paraId="60F5F36C" w14:textId="1FE2C691" w:rsidR="00413946" w:rsidRPr="00B92D30" w:rsidRDefault="00F86B5B" w:rsidP="00850E6E">
      <w:r w:rsidRPr="00413946">
        <w:t xml:space="preserve">in riferimento al bando per la vendita di </w:t>
      </w:r>
      <w:r w:rsidRPr="00B92D30">
        <w:t xml:space="preserve">loculi cimiteriali pubblicato all’Albo Pretorio e sul sito istituzionale dell’Ente, con la presente </w:t>
      </w:r>
      <w:r w:rsidRPr="00B92D30">
        <w:rPr>
          <w:b/>
          <w:bCs/>
        </w:rPr>
        <w:t>chiede</w:t>
      </w:r>
      <w:r w:rsidRPr="00B92D30">
        <w:t xml:space="preserve"> di partecipare al citato Bando</w:t>
      </w:r>
      <w:r w:rsidR="00413946" w:rsidRPr="00B92D30">
        <w:t>, richied</w:t>
      </w:r>
      <w:r w:rsidR="00231C87" w:rsidRPr="00B92D30">
        <w:t>e</w:t>
      </w:r>
      <w:r w:rsidR="00413946" w:rsidRPr="00B92D30">
        <w:t xml:space="preserve"> </w:t>
      </w:r>
      <w:r w:rsidR="00413946" w:rsidRPr="00B92D30">
        <w:rPr>
          <w:b/>
          <w:bCs/>
        </w:rPr>
        <w:t>l'assegnazione di numero ____</w:t>
      </w:r>
      <w:r w:rsidR="00ED6F1F">
        <w:rPr>
          <w:b/>
          <w:bCs/>
        </w:rPr>
        <w:t>__</w:t>
      </w:r>
      <w:r w:rsidR="00413946" w:rsidRPr="00B92D30">
        <w:rPr>
          <w:b/>
          <w:bCs/>
        </w:rPr>
        <w:t xml:space="preserve"> loculi nella Cappella </w:t>
      </w:r>
      <w:r w:rsidR="00B92D30" w:rsidRPr="00B92D30">
        <w:rPr>
          <w:b/>
          <w:bCs/>
        </w:rPr>
        <w:t>che sa</w:t>
      </w:r>
      <w:r w:rsidR="00ED6F1F">
        <w:rPr>
          <w:b/>
          <w:bCs/>
        </w:rPr>
        <w:t>r</w:t>
      </w:r>
      <w:r w:rsidR="00B92D30" w:rsidRPr="00B92D30">
        <w:rPr>
          <w:b/>
          <w:bCs/>
        </w:rPr>
        <w:t>à</w:t>
      </w:r>
      <w:r w:rsidR="00231C87" w:rsidRPr="00B92D30">
        <w:rPr>
          <w:b/>
          <w:bCs/>
        </w:rPr>
        <w:t xml:space="preserve"> individua</w:t>
      </w:r>
      <w:r w:rsidR="00B92D30" w:rsidRPr="00B92D30">
        <w:rPr>
          <w:b/>
          <w:bCs/>
        </w:rPr>
        <w:t>ta</w:t>
      </w:r>
      <w:r w:rsidR="00231C87" w:rsidRPr="00B92D30">
        <w:rPr>
          <w:b/>
          <w:bCs/>
        </w:rPr>
        <w:t xml:space="preserve"> all’atto della convocazione</w:t>
      </w:r>
    </w:p>
    <w:p w14:paraId="6C1BAD23" w14:textId="6ADDFB13" w:rsidR="00F86B5B" w:rsidRPr="00B92D30" w:rsidRDefault="00F86B5B" w:rsidP="00850E6E">
      <w:r w:rsidRPr="00B92D30">
        <w:t>Dichiara di essere a conoscenza dei contenuti del Bando, in particolare che</w:t>
      </w:r>
      <w:r w:rsidR="00850E6E" w:rsidRPr="00B92D30">
        <w:t xml:space="preserve"> </w:t>
      </w:r>
      <w:r w:rsidRPr="00B92D30">
        <w:t>il criterio utilizzato per la vendita sarà quello del pubblico sorteggio, con le modalità di cui appresso</w:t>
      </w:r>
      <w:r w:rsidR="00D40459" w:rsidRPr="00B92D30">
        <w:t>:</w:t>
      </w:r>
    </w:p>
    <w:p w14:paraId="7CCE1298" w14:textId="77531C7A" w:rsidR="00F86B5B" w:rsidRPr="00B92D30" w:rsidRDefault="00F86B5B" w:rsidP="00F86B5B">
      <w:pPr>
        <w:pStyle w:val="Paragrafoelenco"/>
        <w:numPr>
          <w:ilvl w:val="0"/>
          <w:numId w:val="1"/>
        </w:numPr>
        <w:jc w:val="both"/>
        <w:rPr>
          <w:sz w:val="20"/>
          <w:szCs w:val="20"/>
        </w:rPr>
      </w:pPr>
      <w:r w:rsidRPr="00B92D30">
        <w:rPr>
          <w:sz w:val="20"/>
          <w:szCs w:val="20"/>
        </w:rPr>
        <w:t xml:space="preserve">si procederà al sorteggio fra tutte le istanze pervenute nei tempi stabiliti. Tutti i nominativi saranno inseriti in un apposito elenco </w:t>
      </w:r>
      <w:r w:rsidR="00231C87" w:rsidRPr="00B92D30">
        <w:rPr>
          <w:sz w:val="20"/>
          <w:szCs w:val="20"/>
        </w:rPr>
        <w:t>così da procedere all’estrazione</w:t>
      </w:r>
      <w:r w:rsidRPr="00B92D30">
        <w:rPr>
          <w:sz w:val="20"/>
          <w:szCs w:val="20"/>
        </w:rPr>
        <w:t xml:space="preserve">. </w:t>
      </w:r>
      <w:r w:rsidR="00231C87" w:rsidRPr="00B92D30">
        <w:rPr>
          <w:sz w:val="20"/>
          <w:szCs w:val="20"/>
        </w:rPr>
        <w:t>Effettuata l’estrazione di tutte le istanze pervenute così da determinare l’ordine di convocazione e n</w:t>
      </w:r>
      <w:r w:rsidRPr="00B92D30">
        <w:rPr>
          <w:sz w:val="20"/>
          <w:szCs w:val="20"/>
        </w:rPr>
        <w:t>el rispetto dell’ordine di estrazione, l’ufficio provvederà a convocare gli interessati per la scelta dei loculi da acquistare, fra quelli rimasti liberi al momento della convocazione</w:t>
      </w:r>
      <w:r w:rsidR="00850E6E" w:rsidRPr="00B92D30">
        <w:rPr>
          <w:sz w:val="20"/>
          <w:szCs w:val="20"/>
        </w:rPr>
        <w:t>;</w:t>
      </w:r>
    </w:p>
    <w:p w14:paraId="551B7539" w14:textId="0E467CDC" w:rsidR="00F86B5B" w:rsidRPr="00B92D30" w:rsidRDefault="00F86B5B" w:rsidP="00F86B5B">
      <w:pPr>
        <w:pStyle w:val="Paragrafoelenco"/>
        <w:numPr>
          <w:ilvl w:val="0"/>
          <w:numId w:val="1"/>
        </w:numPr>
        <w:jc w:val="both"/>
        <w:rPr>
          <w:sz w:val="20"/>
          <w:szCs w:val="20"/>
        </w:rPr>
      </w:pPr>
      <w:r w:rsidRPr="00B92D30">
        <w:rPr>
          <w:sz w:val="20"/>
          <w:szCs w:val="20"/>
        </w:rPr>
        <w:t xml:space="preserve">nell’istanza non potrà essere indicata la fila dei loculi da acquistare, che potrà essere scelta esclusivamente nella fase di convocazione dell'interessato, secondo il criterio sopra rappresentato. Tale scelta potrà essere effettuata </w:t>
      </w:r>
      <w:r w:rsidR="00231C87" w:rsidRPr="00B92D30">
        <w:rPr>
          <w:sz w:val="20"/>
          <w:szCs w:val="20"/>
        </w:rPr>
        <w:t xml:space="preserve">una delle due </w:t>
      </w:r>
      <w:r w:rsidR="00D40459" w:rsidRPr="00B92D30">
        <w:rPr>
          <w:sz w:val="20"/>
          <w:szCs w:val="20"/>
        </w:rPr>
        <w:t>cappell</w:t>
      </w:r>
      <w:r w:rsidR="00231C87" w:rsidRPr="00B92D30">
        <w:rPr>
          <w:sz w:val="20"/>
          <w:szCs w:val="20"/>
        </w:rPr>
        <w:t>e</w:t>
      </w:r>
      <w:r w:rsidR="00D40459" w:rsidRPr="00B92D30">
        <w:rPr>
          <w:sz w:val="20"/>
          <w:szCs w:val="20"/>
        </w:rPr>
        <w:t xml:space="preserve">, </w:t>
      </w:r>
      <w:r w:rsidR="00231C87" w:rsidRPr="00B92D30">
        <w:rPr>
          <w:sz w:val="20"/>
          <w:szCs w:val="20"/>
        </w:rPr>
        <w:t xml:space="preserve">con </w:t>
      </w:r>
      <w:r w:rsidR="00D40459" w:rsidRPr="00B92D30">
        <w:rPr>
          <w:sz w:val="20"/>
          <w:szCs w:val="20"/>
        </w:rPr>
        <w:t xml:space="preserve">corpo e fila tra i loculi disponibili </w:t>
      </w:r>
      <w:r w:rsidRPr="00B92D30">
        <w:rPr>
          <w:sz w:val="20"/>
          <w:szCs w:val="20"/>
        </w:rPr>
        <w:t>al momento della scelta, che avverrà secondo l’ordine di sorteggio;</w:t>
      </w:r>
      <w:r w:rsidR="00EC5820" w:rsidRPr="00B92D30">
        <w:rPr>
          <w:sz w:val="20"/>
          <w:szCs w:val="20"/>
        </w:rPr>
        <w:t xml:space="preserve"> </w:t>
      </w:r>
    </w:p>
    <w:p w14:paraId="45E9B77C" w14:textId="30D4BD3F" w:rsidR="00850E6E" w:rsidRPr="00B92D30" w:rsidRDefault="00850E6E" w:rsidP="00D40459">
      <w:pPr>
        <w:pStyle w:val="Paragrafoelenco"/>
        <w:numPr>
          <w:ilvl w:val="0"/>
          <w:numId w:val="1"/>
        </w:numPr>
        <w:jc w:val="both"/>
        <w:rPr>
          <w:bCs/>
          <w:sz w:val="20"/>
          <w:szCs w:val="20"/>
        </w:rPr>
      </w:pPr>
      <w:r w:rsidRPr="00B92D30">
        <w:rPr>
          <w:sz w:val="20"/>
          <w:szCs w:val="20"/>
        </w:rPr>
        <w:t>c</w:t>
      </w:r>
      <w:r w:rsidR="00D171A6" w:rsidRPr="00B92D30">
        <w:rPr>
          <w:sz w:val="20"/>
          <w:szCs w:val="20"/>
        </w:rPr>
        <w:t>iascun nucleo familiare</w:t>
      </w:r>
      <w:r w:rsidR="00D171A6" w:rsidRPr="00B92D30">
        <w:rPr>
          <w:bCs/>
          <w:sz w:val="20"/>
          <w:szCs w:val="20"/>
        </w:rPr>
        <w:t xml:space="preserve"> (si tiene conto della composizione alla data dell’avviso) potrà partecipare con un suo componente</w:t>
      </w:r>
      <w:r w:rsidRPr="00B92D30">
        <w:rPr>
          <w:bCs/>
          <w:sz w:val="20"/>
          <w:szCs w:val="20"/>
        </w:rPr>
        <w:t>,</w:t>
      </w:r>
      <w:r w:rsidR="00D171A6" w:rsidRPr="00B92D30">
        <w:rPr>
          <w:bCs/>
          <w:sz w:val="20"/>
          <w:szCs w:val="20"/>
        </w:rPr>
        <w:t xml:space="preserve"> presentando </w:t>
      </w:r>
      <w:r w:rsidR="00D171A6" w:rsidRPr="00B92D30">
        <w:rPr>
          <w:b/>
          <w:bCs/>
          <w:sz w:val="20"/>
          <w:szCs w:val="20"/>
        </w:rPr>
        <w:t>una sola istanza</w:t>
      </w:r>
      <w:r w:rsidR="00D171A6" w:rsidRPr="00B92D30">
        <w:rPr>
          <w:bCs/>
          <w:sz w:val="20"/>
          <w:szCs w:val="20"/>
        </w:rPr>
        <w:t xml:space="preserve"> che individui il numero dei loculi di cui si chiede l’assegnazione (</w:t>
      </w:r>
      <w:r w:rsidR="00D171A6" w:rsidRPr="00B92D30">
        <w:rPr>
          <w:b/>
          <w:bCs/>
          <w:sz w:val="20"/>
          <w:szCs w:val="20"/>
        </w:rPr>
        <w:t>nel limite max di 3</w:t>
      </w:r>
      <w:r w:rsidR="00D171A6" w:rsidRPr="00B92D30">
        <w:rPr>
          <w:bCs/>
          <w:sz w:val="20"/>
          <w:szCs w:val="20"/>
        </w:rPr>
        <w:t>)</w:t>
      </w:r>
      <w:r w:rsidRPr="00B92D30">
        <w:rPr>
          <w:bCs/>
          <w:sz w:val="20"/>
          <w:szCs w:val="20"/>
        </w:rPr>
        <w:t>;</w:t>
      </w:r>
      <w:r w:rsidR="00D171A6" w:rsidRPr="00B92D30">
        <w:rPr>
          <w:bCs/>
          <w:sz w:val="20"/>
          <w:szCs w:val="20"/>
        </w:rPr>
        <w:t xml:space="preserve"> </w:t>
      </w:r>
    </w:p>
    <w:p w14:paraId="77A1EFDD" w14:textId="6D6E11D5" w:rsidR="00850E6E" w:rsidRPr="00B92D30" w:rsidRDefault="001040A9" w:rsidP="00D40459">
      <w:pPr>
        <w:pStyle w:val="Paragrafoelenco"/>
        <w:numPr>
          <w:ilvl w:val="0"/>
          <w:numId w:val="1"/>
        </w:numPr>
        <w:jc w:val="both"/>
        <w:rPr>
          <w:bCs/>
          <w:sz w:val="20"/>
          <w:szCs w:val="20"/>
        </w:rPr>
      </w:pPr>
      <w:r w:rsidRPr="00B92D30">
        <w:rPr>
          <w:bCs/>
          <w:sz w:val="20"/>
          <w:szCs w:val="20"/>
        </w:rPr>
        <w:t>è</w:t>
      </w:r>
      <w:r w:rsidR="00D171A6" w:rsidRPr="00B92D30">
        <w:rPr>
          <w:bCs/>
          <w:sz w:val="20"/>
          <w:szCs w:val="20"/>
        </w:rPr>
        <w:t xml:space="preserve"> esclusa la partecipazione all’assegnazione di loculi in entrambe le cappelle</w:t>
      </w:r>
      <w:r w:rsidR="00850E6E" w:rsidRPr="00B92D30">
        <w:rPr>
          <w:bCs/>
          <w:sz w:val="20"/>
          <w:szCs w:val="20"/>
        </w:rPr>
        <w:t>;</w:t>
      </w:r>
      <w:r w:rsidR="00D171A6" w:rsidRPr="00B92D30">
        <w:rPr>
          <w:bCs/>
          <w:sz w:val="20"/>
          <w:szCs w:val="20"/>
        </w:rPr>
        <w:t xml:space="preserve"> </w:t>
      </w:r>
    </w:p>
    <w:p w14:paraId="1AC5ACEA" w14:textId="7D8934E9" w:rsidR="00850E6E" w:rsidRPr="00B92D30" w:rsidRDefault="001040A9" w:rsidP="00D40459">
      <w:pPr>
        <w:pStyle w:val="Paragrafoelenco"/>
        <w:numPr>
          <w:ilvl w:val="0"/>
          <w:numId w:val="1"/>
        </w:numPr>
        <w:jc w:val="both"/>
        <w:rPr>
          <w:bCs/>
          <w:sz w:val="20"/>
          <w:szCs w:val="20"/>
        </w:rPr>
      </w:pPr>
      <w:r w:rsidRPr="00B92D30">
        <w:rPr>
          <w:bCs/>
          <w:sz w:val="20"/>
          <w:szCs w:val="20"/>
        </w:rPr>
        <w:t>i</w:t>
      </w:r>
      <w:r w:rsidR="00D171A6" w:rsidRPr="00B92D30">
        <w:rPr>
          <w:bCs/>
          <w:sz w:val="20"/>
          <w:szCs w:val="20"/>
        </w:rPr>
        <w:t xml:space="preserve">l sorteggiato potrà </w:t>
      </w:r>
      <w:r w:rsidR="00D171A6" w:rsidRPr="00B92D30">
        <w:rPr>
          <w:sz w:val="20"/>
          <w:szCs w:val="20"/>
        </w:rPr>
        <w:t>scegliere la cappella, il corpo e la fila tra i loculi disponibili, sino ad esaurimento della relativa disponibilità</w:t>
      </w:r>
      <w:r w:rsidR="00850E6E" w:rsidRPr="00B92D30">
        <w:rPr>
          <w:bCs/>
          <w:sz w:val="20"/>
          <w:szCs w:val="20"/>
        </w:rPr>
        <w:t>;</w:t>
      </w:r>
      <w:r w:rsidR="00D171A6" w:rsidRPr="00B92D30">
        <w:rPr>
          <w:bCs/>
          <w:sz w:val="20"/>
          <w:szCs w:val="20"/>
        </w:rPr>
        <w:t xml:space="preserve"> </w:t>
      </w:r>
    </w:p>
    <w:p w14:paraId="5CBE9B56" w14:textId="32898A33" w:rsidR="00850E6E" w:rsidRPr="00B92D30" w:rsidRDefault="001040A9" w:rsidP="00D40459">
      <w:pPr>
        <w:pStyle w:val="Paragrafoelenco"/>
        <w:numPr>
          <w:ilvl w:val="0"/>
          <w:numId w:val="1"/>
        </w:numPr>
        <w:jc w:val="both"/>
        <w:rPr>
          <w:bCs/>
          <w:sz w:val="20"/>
          <w:szCs w:val="20"/>
        </w:rPr>
      </w:pPr>
      <w:r w:rsidRPr="00B92D30">
        <w:rPr>
          <w:bCs/>
          <w:sz w:val="20"/>
          <w:szCs w:val="20"/>
        </w:rPr>
        <w:t>n</w:t>
      </w:r>
      <w:r w:rsidR="00D171A6" w:rsidRPr="00B92D30">
        <w:rPr>
          <w:bCs/>
          <w:sz w:val="20"/>
          <w:szCs w:val="20"/>
        </w:rPr>
        <w:t>on verranno prese in considerazione le istanze presentate con precedenti procedure</w:t>
      </w:r>
      <w:r w:rsidR="00850E6E" w:rsidRPr="00B92D30">
        <w:rPr>
          <w:bCs/>
          <w:sz w:val="20"/>
          <w:szCs w:val="20"/>
        </w:rPr>
        <w:t>;</w:t>
      </w:r>
      <w:r w:rsidR="00D171A6" w:rsidRPr="00B92D30">
        <w:rPr>
          <w:bCs/>
          <w:sz w:val="20"/>
          <w:szCs w:val="20"/>
        </w:rPr>
        <w:t xml:space="preserve"> </w:t>
      </w:r>
    </w:p>
    <w:p w14:paraId="1D5CB7A5" w14:textId="4781A9AE" w:rsidR="00850E6E" w:rsidRPr="00B92D30" w:rsidRDefault="001040A9" w:rsidP="00D40459">
      <w:pPr>
        <w:pStyle w:val="Paragrafoelenco"/>
        <w:numPr>
          <w:ilvl w:val="0"/>
          <w:numId w:val="1"/>
        </w:numPr>
        <w:jc w:val="both"/>
        <w:rPr>
          <w:bCs/>
          <w:sz w:val="20"/>
          <w:szCs w:val="20"/>
        </w:rPr>
      </w:pPr>
      <w:r w:rsidRPr="00B92D30">
        <w:rPr>
          <w:b/>
          <w:bCs/>
          <w:sz w:val="20"/>
          <w:szCs w:val="20"/>
        </w:rPr>
        <w:t>u</w:t>
      </w:r>
      <w:r w:rsidR="00D171A6" w:rsidRPr="00B92D30">
        <w:rPr>
          <w:b/>
          <w:bCs/>
          <w:sz w:val="20"/>
          <w:szCs w:val="20"/>
        </w:rPr>
        <w:t>n acconto pari € 1.500,00 a loculo dovrà comunque essere versato al momento della presentazione dell’istanza, allegando ricevuta di versamento. Tale acconto verrà incamerato quale caparra confirmatoria (non rimborsabile o riconoscibile a credito per future e distinte istanze di tumulazione) nel caso in cui si dovesse rinunciare o nel caso in cui non si dovessero versare le ulteriori rate</w:t>
      </w:r>
      <w:r w:rsidR="00850E6E" w:rsidRPr="00B92D30">
        <w:rPr>
          <w:b/>
          <w:bCs/>
          <w:sz w:val="20"/>
          <w:szCs w:val="20"/>
        </w:rPr>
        <w:t>;</w:t>
      </w:r>
      <w:r w:rsidR="00D171A6" w:rsidRPr="00B92D30">
        <w:rPr>
          <w:sz w:val="20"/>
          <w:szCs w:val="20"/>
        </w:rPr>
        <w:t xml:space="preserve"> </w:t>
      </w:r>
    </w:p>
    <w:p w14:paraId="5DBAEAF8" w14:textId="2B9BA243" w:rsidR="00D171A6" w:rsidRPr="00B92D30" w:rsidRDefault="001040A9" w:rsidP="00D40459">
      <w:pPr>
        <w:pStyle w:val="Paragrafoelenco"/>
        <w:numPr>
          <w:ilvl w:val="0"/>
          <w:numId w:val="1"/>
        </w:numPr>
        <w:jc w:val="both"/>
        <w:rPr>
          <w:bCs/>
          <w:sz w:val="20"/>
          <w:szCs w:val="20"/>
        </w:rPr>
      </w:pPr>
      <w:r w:rsidRPr="00B92D30">
        <w:rPr>
          <w:sz w:val="20"/>
          <w:szCs w:val="20"/>
        </w:rPr>
        <w:t>u</w:t>
      </w:r>
      <w:r w:rsidR="00D171A6" w:rsidRPr="00B92D30">
        <w:rPr>
          <w:sz w:val="20"/>
          <w:szCs w:val="20"/>
        </w:rPr>
        <w:t>n ulteriore acconto del 30% del totale dovuto dovrà essere versato entro il 31/12/2025 pena decadenza del diritto. Il resto del dovuto (al netto del versato in precedenza) dovrà essere versato al momento della fine dei lavori della relativa cappella scelta</w:t>
      </w:r>
      <w:r w:rsidR="00D171A6" w:rsidRPr="00B92D30">
        <w:rPr>
          <w:bCs/>
          <w:sz w:val="20"/>
          <w:szCs w:val="20"/>
        </w:rPr>
        <w:t>;</w:t>
      </w:r>
    </w:p>
    <w:p w14:paraId="02C01140" w14:textId="77777777" w:rsidR="00F86B5B" w:rsidRPr="00B92D30" w:rsidRDefault="00F86B5B" w:rsidP="00F86B5B">
      <w:pPr>
        <w:pStyle w:val="Paragrafoelenco"/>
        <w:numPr>
          <w:ilvl w:val="0"/>
          <w:numId w:val="1"/>
        </w:numPr>
        <w:jc w:val="both"/>
        <w:rPr>
          <w:sz w:val="20"/>
          <w:szCs w:val="20"/>
        </w:rPr>
      </w:pPr>
      <w:r w:rsidRPr="00B92D30">
        <w:rPr>
          <w:sz w:val="20"/>
          <w:szCs w:val="20"/>
        </w:rPr>
        <w:t xml:space="preserve">l’assegnazione definitiva resta, comunque, subordinata al pagamento dell’importo dovuto quale costo dei loculi. </w:t>
      </w:r>
      <w:r w:rsidRPr="00B92D30">
        <w:rPr>
          <w:sz w:val="20"/>
          <w:szCs w:val="20"/>
          <w:u w:val="single"/>
        </w:rPr>
        <w:t>Non sono ammesse rateizzazioni dei pagamenti;</w:t>
      </w:r>
    </w:p>
    <w:p w14:paraId="1D626F69" w14:textId="77777777" w:rsidR="00F86B5B" w:rsidRPr="00B92D30" w:rsidRDefault="00F86B5B" w:rsidP="00F86B5B">
      <w:pPr>
        <w:pStyle w:val="Paragrafoelenco"/>
        <w:numPr>
          <w:ilvl w:val="0"/>
          <w:numId w:val="1"/>
        </w:numPr>
        <w:jc w:val="both"/>
        <w:rPr>
          <w:sz w:val="20"/>
          <w:szCs w:val="20"/>
        </w:rPr>
      </w:pPr>
      <w:r w:rsidRPr="00B92D30">
        <w:rPr>
          <w:sz w:val="20"/>
          <w:szCs w:val="20"/>
        </w:rPr>
        <w:t>l’istante dovrà presentarsi personalmente alla convocazione cronologica per l’acquisto dei loculi, ovvero a mezzo di altro familiare e/o conoscente all’uopo delegato;</w:t>
      </w:r>
    </w:p>
    <w:p w14:paraId="3FC70D0D" w14:textId="47AF13CE" w:rsidR="00F86B5B" w:rsidRPr="00B92D30" w:rsidRDefault="00F86B5B" w:rsidP="00F86B5B">
      <w:pPr>
        <w:pStyle w:val="Paragrafoelenco"/>
        <w:numPr>
          <w:ilvl w:val="0"/>
          <w:numId w:val="1"/>
        </w:numPr>
        <w:jc w:val="both"/>
        <w:rPr>
          <w:sz w:val="20"/>
          <w:szCs w:val="20"/>
        </w:rPr>
      </w:pPr>
      <w:r w:rsidRPr="00B92D30">
        <w:rPr>
          <w:sz w:val="20"/>
          <w:szCs w:val="20"/>
        </w:rPr>
        <w:t>nel momento in cui tutti i loculi saranno venduti e vi saranno ancora nominativi in elenco</w:t>
      </w:r>
      <w:r w:rsidR="00B92D30" w:rsidRPr="00B92D30">
        <w:rPr>
          <w:sz w:val="20"/>
          <w:szCs w:val="20"/>
        </w:rPr>
        <w:t xml:space="preserve"> per cui non è possibile riscontrare positivamente la domanda con il numero di posti richiesto nella stessa cappella</w:t>
      </w:r>
      <w:r w:rsidRPr="00B92D30">
        <w:rPr>
          <w:sz w:val="20"/>
          <w:szCs w:val="20"/>
        </w:rPr>
        <w:t xml:space="preserve"> non si procederà alla convocazione degli stessi</w:t>
      </w:r>
      <w:r w:rsidR="00B92D30" w:rsidRPr="00B92D30">
        <w:rPr>
          <w:sz w:val="20"/>
          <w:szCs w:val="20"/>
        </w:rPr>
        <w:t xml:space="preserve"> ed il relativo acconto verrà restituito</w:t>
      </w:r>
      <w:r w:rsidRPr="00B92D30">
        <w:rPr>
          <w:sz w:val="20"/>
          <w:szCs w:val="20"/>
        </w:rPr>
        <w:t>.</w:t>
      </w:r>
    </w:p>
    <w:p w14:paraId="524C9406" w14:textId="77777777" w:rsidR="00F86B5B" w:rsidRPr="00B92D30" w:rsidRDefault="00F86B5B" w:rsidP="00F86B5B">
      <w:pPr>
        <w:pStyle w:val="Paragrafoelenco"/>
        <w:numPr>
          <w:ilvl w:val="0"/>
          <w:numId w:val="1"/>
        </w:numPr>
        <w:jc w:val="both"/>
        <w:rPr>
          <w:sz w:val="20"/>
          <w:szCs w:val="20"/>
        </w:rPr>
      </w:pPr>
      <w:r w:rsidRPr="00B92D30">
        <w:rPr>
          <w:sz w:val="20"/>
          <w:szCs w:val="20"/>
        </w:rPr>
        <w:t xml:space="preserve">la data del sorteggio sarà comunicata con avviso sul sito dell'Ente. </w:t>
      </w:r>
    </w:p>
    <w:p w14:paraId="5ED77E06" w14:textId="338D604E" w:rsidR="00F86B5B" w:rsidRPr="00B92D30" w:rsidRDefault="00F86B5B">
      <w:pPr>
        <w:rPr>
          <w:sz w:val="20"/>
          <w:szCs w:val="20"/>
        </w:rPr>
      </w:pPr>
      <w:r w:rsidRPr="00B92D30">
        <w:rPr>
          <w:sz w:val="20"/>
          <w:szCs w:val="20"/>
        </w:rPr>
        <w:t>Data ______________</w:t>
      </w:r>
      <w:r w:rsidR="009C6BF9">
        <w:rPr>
          <w:sz w:val="20"/>
          <w:szCs w:val="20"/>
        </w:rPr>
        <w:t>_______</w:t>
      </w:r>
      <w:r w:rsidRPr="00B92D30">
        <w:rPr>
          <w:sz w:val="20"/>
          <w:szCs w:val="20"/>
        </w:rPr>
        <w:t xml:space="preserve">_ </w:t>
      </w:r>
    </w:p>
    <w:p w14:paraId="7B8C0E5F" w14:textId="77777777" w:rsidR="00850E6E" w:rsidRDefault="00850E6E" w:rsidP="00850E6E">
      <w:pPr>
        <w:jc w:val="both"/>
      </w:pPr>
      <w:r w:rsidRPr="00B92D30">
        <w:t xml:space="preserve">Si allega: </w:t>
      </w:r>
    </w:p>
    <w:p w14:paraId="58C2910A" w14:textId="19C8AEAD" w:rsidR="00A66C50" w:rsidRPr="00A66C50" w:rsidRDefault="00A66C50" w:rsidP="00A66C50">
      <w:pPr>
        <w:jc w:val="both"/>
        <w:rPr>
          <w:i/>
          <w:iCs/>
        </w:rPr>
      </w:pPr>
      <w:r>
        <w:rPr>
          <w:i/>
          <w:iCs/>
        </w:rPr>
        <w:t>d</w:t>
      </w:r>
      <w:r w:rsidRPr="00A66C50">
        <w:rPr>
          <w:i/>
          <w:iCs/>
        </w:rPr>
        <w:t>ocumento di identità;</w:t>
      </w:r>
    </w:p>
    <w:p w14:paraId="068B9EBC" w14:textId="1C89AA1A" w:rsidR="00850E6E" w:rsidRDefault="00B92D30" w:rsidP="00066F8A">
      <w:pPr>
        <w:jc w:val="both"/>
        <w:rPr>
          <w:i/>
          <w:iCs/>
        </w:rPr>
      </w:pPr>
      <w:r>
        <w:rPr>
          <w:i/>
          <w:iCs/>
        </w:rPr>
        <w:t>copia del versamento dell</w:t>
      </w:r>
      <w:r w:rsidR="009C6BF9">
        <w:rPr>
          <w:i/>
          <w:iCs/>
        </w:rPr>
        <w:t>’</w:t>
      </w:r>
      <w:r>
        <w:rPr>
          <w:i/>
          <w:iCs/>
        </w:rPr>
        <w:t xml:space="preserve">acconto di € </w:t>
      </w:r>
      <w:r w:rsidRPr="00850E6E">
        <w:rPr>
          <w:b/>
          <w:bCs/>
        </w:rPr>
        <w:t>1.500,00</w:t>
      </w:r>
      <w:r w:rsidR="00C92170">
        <w:rPr>
          <w:b/>
          <w:bCs/>
        </w:rPr>
        <w:t xml:space="preserve"> (millecinquecento/00)</w:t>
      </w:r>
      <w:r w:rsidR="00066F8A">
        <w:rPr>
          <w:i/>
          <w:iCs/>
        </w:rPr>
        <w:t>,</w:t>
      </w:r>
      <w:r w:rsidR="00066F8A" w:rsidRPr="00066F8A">
        <w:rPr>
          <w:i/>
          <w:iCs/>
        </w:rPr>
        <w:t xml:space="preserve"> quale caparra confirmatoria (non rimborsabile o riconoscibile a credito per future e distinte istanze di tumulazione) nel caso in cui si dovesse rinunciare o nel caso in cui non si dovessero versare le ulteriori rate</w:t>
      </w:r>
      <w:r w:rsidR="00066F8A">
        <w:rPr>
          <w:i/>
          <w:iCs/>
        </w:rPr>
        <w:t>.</w:t>
      </w:r>
    </w:p>
    <w:p w14:paraId="355544B9" w14:textId="77777777" w:rsidR="00850E6E" w:rsidRPr="00776343" w:rsidRDefault="00850E6E" w:rsidP="00850E6E">
      <w:pPr>
        <w:jc w:val="right"/>
      </w:pPr>
      <w:r w:rsidRPr="00776343">
        <w:t>Il sottoscritto</w:t>
      </w:r>
    </w:p>
    <w:p w14:paraId="233A506A" w14:textId="77777777" w:rsidR="00850E6E" w:rsidRPr="00776343" w:rsidRDefault="00850E6E" w:rsidP="00850E6E">
      <w:pPr>
        <w:spacing w:line="360" w:lineRule="auto"/>
        <w:jc w:val="right"/>
      </w:pPr>
      <w:r w:rsidRPr="00776343">
        <w:t>______________________________________</w:t>
      </w:r>
    </w:p>
    <w:p w14:paraId="1B5FE5A2" w14:textId="77777777" w:rsidR="00850E6E" w:rsidRPr="00776343" w:rsidRDefault="00850E6E" w:rsidP="00850E6E">
      <w:pPr>
        <w:spacing w:line="360" w:lineRule="auto"/>
        <w:jc w:val="right"/>
      </w:pPr>
      <w:r w:rsidRPr="00776343">
        <w:t>Firma_________________________________</w:t>
      </w:r>
    </w:p>
    <w:p w14:paraId="0C3CCE8D" w14:textId="6A73E7AF" w:rsidR="00F86B5B" w:rsidRPr="00FD604B" w:rsidRDefault="00F86B5B" w:rsidP="00FD604B">
      <w:pPr>
        <w:tabs>
          <w:tab w:val="left" w:pos="7655"/>
        </w:tabs>
        <w:rPr>
          <w:sz w:val="20"/>
          <w:szCs w:val="20"/>
        </w:rPr>
      </w:pPr>
      <w:r w:rsidRPr="00FD604B">
        <w:rPr>
          <w:sz w:val="20"/>
          <w:szCs w:val="20"/>
        </w:rPr>
        <w:tab/>
        <w:t xml:space="preserve"> </w:t>
      </w:r>
    </w:p>
    <w:sectPr w:rsidR="00F86B5B" w:rsidRPr="00FD604B" w:rsidSect="00B92D30">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5CE"/>
    <w:multiLevelType w:val="hybridMultilevel"/>
    <w:tmpl w:val="FFDC5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BF6B25"/>
    <w:multiLevelType w:val="hybridMultilevel"/>
    <w:tmpl w:val="FAB0CE9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010FCA"/>
    <w:multiLevelType w:val="hybridMultilevel"/>
    <w:tmpl w:val="DDEE6F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E04389A"/>
    <w:multiLevelType w:val="hybridMultilevel"/>
    <w:tmpl w:val="554A4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5B"/>
    <w:rsid w:val="00066F8A"/>
    <w:rsid w:val="001040A9"/>
    <w:rsid w:val="00141A78"/>
    <w:rsid w:val="00194DBA"/>
    <w:rsid w:val="001E252B"/>
    <w:rsid w:val="00231C87"/>
    <w:rsid w:val="00306827"/>
    <w:rsid w:val="003D0E64"/>
    <w:rsid w:val="00412EA2"/>
    <w:rsid w:val="00413946"/>
    <w:rsid w:val="004373C9"/>
    <w:rsid w:val="004B2BC6"/>
    <w:rsid w:val="005020A6"/>
    <w:rsid w:val="005066EC"/>
    <w:rsid w:val="005D5C71"/>
    <w:rsid w:val="005D7728"/>
    <w:rsid w:val="00610552"/>
    <w:rsid w:val="00612431"/>
    <w:rsid w:val="006A009F"/>
    <w:rsid w:val="00850E6E"/>
    <w:rsid w:val="008A5369"/>
    <w:rsid w:val="008B0344"/>
    <w:rsid w:val="009C6BF9"/>
    <w:rsid w:val="00A66C50"/>
    <w:rsid w:val="00AD536B"/>
    <w:rsid w:val="00AF25B5"/>
    <w:rsid w:val="00B92D30"/>
    <w:rsid w:val="00C92170"/>
    <w:rsid w:val="00CB6887"/>
    <w:rsid w:val="00D17181"/>
    <w:rsid w:val="00D171A6"/>
    <w:rsid w:val="00D40459"/>
    <w:rsid w:val="00DD4652"/>
    <w:rsid w:val="00E306FE"/>
    <w:rsid w:val="00E651F8"/>
    <w:rsid w:val="00E86378"/>
    <w:rsid w:val="00EC1100"/>
    <w:rsid w:val="00EC5820"/>
    <w:rsid w:val="00ED6F1F"/>
    <w:rsid w:val="00F30D60"/>
    <w:rsid w:val="00F662CC"/>
    <w:rsid w:val="00F86B5B"/>
    <w:rsid w:val="00FD60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F061"/>
  <w15:chartTrackingRefBased/>
  <w15:docId w15:val="{798138FB-F780-4938-9D22-9F648994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73C9"/>
    <w:pPr>
      <w:spacing w:after="120" w:line="240" w:lineRule="auto"/>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6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3549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messina arch. mario</dc:creator>
  <cp:keywords/>
  <dc:description/>
  <cp:lastModifiedBy>Maurizio Triscari</cp:lastModifiedBy>
  <cp:revision>2</cp:revision>
  <cp:lastPrinted>2025-03-31T11:22:00Z</cp:lastPrinted>
  <dcterms:created xsi:type="dcterms:W3CDTF">2025-04-10T06:18:00Z</dcterms:created>
  <dcterms:modified xsi:type="dcterms:W3CDTF">2025-04-10T06:18:00Z</dcterms:modified>
</cp:coreProperties>
</file>